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Մրցակցային ընտրության ծածկագիր</w:t>
            </w:r>
            <w:r w:rsidR="00741B67" w:rsidRPr="00644897">
              <w:rPr>
                <w:rFonts w:ascii="Sylfaen" w:hAnsi="Sylfaen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644897" w:rsidRDefault="00B24B20" w:rsidP="00644897">
            <w:pPr>
              <w:rPr>
                <w:rFonts w:ascii="Sylfaen" w:hAnsi="Sylfaen" w:cs="Sylfaen"/>
                <w:lang w:val="hy-AM"/>
              </w:rPr>
            </w:pPr>
            <w:r w:rsidRPr="00B24B20">
              <w:rPr>
                <w:rFonts w:ascii="Sylfaen" w:hAnsi="Sylfaen" w:cs="Sylfaen"/>
                <w:lang w:val="hy-AM"/>
              </w:rPr>
              <w:t>№027/GArm/26_4.3_051/13.01.26</w:t>
            </w:r>
            <w:r w:rsidR="00644897" w:rsidRPr="00644897">
              <w:rPr>
                <w:rFonts w:ascii="Sylfaen" w:hAnsi="Sylfaen" w:cs="Sylfaen"/>
                <w:lang w:val="hy-AM"/>
              </w:rPr>
              <w:t xml:space="preserve">  </w:t>
            </w:r>
          </w:p>
        </w:tc>
      </w:tr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  <w:tr w:rsidR="00741B67" w:rsidRPr="00B24B20" w:rsidTr="002078BE">
        <w:tc>
          <w:tcPr>
            <w:tcW w:w="6204" w:type="dxa"/>
          </w:tcPr>
          <w:p w:rsidR="00741B67" w:rsidRPr="00644897" w:rsidRDefault="0077145A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Competitive selection for the needs Code</w:t>
            </w:r>
            <w:r w:rsidR="00741B67" w:rsidRPr="0064489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</w:tbl>
    <w:p w:rsidR="00385206" w:rsidRPr="00644897" w:rsidRDefault="00BE1441" w:rsidP="00644897">
      <w:pPr>
        <w:rPr>
          <w:rFonts w:ascii="Sylfaen" w:hAnsi="Sylfaen" w:cs="Sylfaen"/>
          <w:lang w:val="hy-AM"/>
        </w:rPr>
      </w:pPr>
      <w:r w:rsidRPr="00644897">
        <w:rPr>
          <w:rFonts w:ascii="Sylfaen" w:hAnsi="Sylfaen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B24B20" w:rsidTr="008D5783">
        <w:tc>
          <w:tcPr>
            <w:tcW w:w="5495" w:type="dxa"/>
          </w:tcPr>
          <w:p w:rsidR="00CE3EA0" w:rsidRPr="008144F8" w:rsidRDefault="00CE3EA0" w:rsidP="00644897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8144F8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44F8" w:rsidRDefault="00B24B20" w:rsidP="00CE3EA0">
            <w:pPr>
              <w:rPr>
                <w:rFonts w:ascii="Sylfaen" w:hAnsi="Sylfaen" w:cs="Sylfaen"/>
                <w:lang w:val="hy-AM"/>
              </w:rPr>
            </w:pPr>
            <w:r w:rsidRPr="00B24B20">
              <w:rPr>
                <w:rFonts w:ascii="Sylfaen" w:hAnsi="Sylfaen" w:cs="Sylfaen"/>
                <w:lang w:val="hy-AM"/>
              </w:rPr>
              <w:t>DKZ/RVG տեսակի գազահաշվիչի պահեստամասերի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B24B20" w:rsidRDefault="00B24B20" w:rsidP="00CE3EA0">
            <w:pPr>
              <w:rPr>
                <w:rFonts w:ascii="Sylfaen" w:hAnsi="Sylfaen" w:cs="Sylfaen"/>
                <w:lang w:val="hy-AM"/>
              </w:rPr>
            </w:pPr>
            <w:r w:rsidRPr="00B24B20">
              <w:rPr>
                <w:rFonts w:ascii="Sylfaen" w:hAnsi="Sylfaen" w:cs="Sylfaen"/>
                <w:lang w:val="hy-AM"/>
              </w:rPr>
              <w:t>Приобретение запасных частей для газовых счетчиков типа DKZ/RVG для нужд ЗАО «Газпром Армения»</w:t>
            </w:r>
          </w:p>
        </w:tc>
      </w:tr>
      <w:tr w:rsidR="00CE3EA0" w:rsidRPr="00B24B20" w:rsidTr="002078BE">
        <w:tc>
          <w:tcPr>
            <w:tcW w:w="5495" w:type="dxa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B24B20">
              <w:rPr>
                <w:rFonts w:ascii="Sylfaen" w:hAnsi="Sylfaen" w:cs="Sylfaen"/>
                <w:lang w:val="hy-AM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B24B20" w:rsidRDefault="00B24B20" w:rsidP="00CE3EA0">
            <w:pPr>
              <w:rPr>
                <w:rFonts w:ascii="Sylfaen" w:hAnsi="Sylfaen" w:cs="Sylfaen"/>
                <w:lang w:val="hy-AM"/>
              </w:rPr>
            </w:pPr>
            <w:r w:rsidRPr="00B24B20">
              <w:rPr>
                <w:rFonts w:ascii="Sylfaen" w:hAnsi="Sylfaen" w:cs="Sylfaen"/>
                <w:lang w:val="hy-AM"/>
              </w:rPr>
              <w:t>Purchase of spare parts for DKZ/RVG type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24B2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24B2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2</w:t>
            </w:r>
            <w:r w:rsidR="00DC1ECC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0</w:t>
            </w:r>
            <w:r w:rsidR="008144F8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DC1ECC">
              <w:rPr>
                <w:rFonts w:ascii="Sylfaen" w:hAnsi="Sylfaen" w:cs="Sylfaen"/>
                <w:lang w:val="af-ZA"/>
              </w:rPr>
              <w:t>6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644897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24B2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A0A04" w:rsidRDefault="007A0A0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0</w:t>
            </w:r>
            <w:r w:rsidR="00DC1ECC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4489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24B2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44038E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B24B2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C1ECC" w:rsidRDefault="00DC1EC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DC1ECC">
              <w:rPr>
                <w:rFonts w:ascii="Sylfaen" w:hAnsi="Sylfaen" w:cs="Sylfaen"/>
                <w:b/>
                <w:lang w:val="hy-AM"/>
              </w:rPr>
              <w:t>10</w:t>
            </w:r>
            <w:bookmarkStart w:id="0" w:name="_GoBack"/>
            <w:bookmarkEnd w:id="0"/>
            <w:r w:rsidRPr="00DC1ECC">
              <w:rPr>
                <w:rFonts w:ascii="Sylfaen" w:hAnsi="Sylfaen" w:cs="Sylfaen"/>
                <w:b/>
              </w:rPr>
              <w:t>240080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B20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1ECC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0499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B8808-91F0-44BF-9F97-7912EC4E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32</cp:revision>
  <cp:lastPrinted>2021-06-02T06:18:00Z</cp:lastPrinted>
  <dcterms:created xsi:type="dcterms:W3CDTF">2024-04-28T03:10:00Z</dcterms:created>
  <dcterms:modified xsi:type="dcterms:W3CDTF">2026-02-09T05:48:00Z</dcterms:modified>
</cp:coreProperties>
</file>